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0D80" w14:textId="4F0F27BC" w:rsidR="00C75F01" w:rsidRDefault="00AA674E" w:rsidP="00AA674E">
      <w:pPr>
        <w:rPr>
          <w:b/>
          <w:bCs/>
        </w:rPr>
      </w:pPr>
      <w:r>
        <w:rPr>
          <w:b/>
          <w:bCs/>
        </w:rPr>
        <w:t xml:space="preserve">     </w:t>
      </w:r>
      <w:r w:rsidR="00C75F01">
        <w:rPr>
          <w:b/>
          <w:bCs/>
        </w:rPr>
        <w:t>Κ.ΚΑΡΑΛΗ</w:t>
      </w:r>
      <w:r>
        <w:rPr>
          <w:b/>
          <w:bCs/>
        </w:rPr>
        <w:t xml:space="preserve">                                </w:t>
      </w:r>
    </w:p>
    <w:p w14:paraId="0B4D6F76" w14:textId="7CF02A74" w:rsidR="00AA674E" w:rsidRPr="00AA674E" w:rsidRDefault="00AA674E" w:rsidP="00AA674E">
      <w:pPr>
        <w:rPr>
          <w:b/>
          <w:bCs/>
        </w:rPr>
      </w:pPr>
      <w:r>
        <w:rPr>
          <w:b/>
          <w:bCs/>
        </w:rPr>
        <w:t xml:space="preserve">     </w:t>
      </w:r>
      <w:r w:rsidR="00C75F01">
        <w:rPr>
          <w:b/>
          <w:bCs/>
        </w:rPr>
        <w:t xml:space="preserve">                                   </w:t>
      </w:r>
      <w:r w:rsidRPr="00AA674E">
        <w:rPr>
          <w:b/>
          <w:bCs/>
        </w:rPr>
        <w:t>ΑΡΧΑΙΑ ΕΛΛΗΝΙΚΗ ΓΛΩ</w:t>
      </w:r>
      <w:r>
        <w:rPr>
          <w:rFonts w:ascii="Calibri" w:hAnsi="Calibri" w:cs="Calibri"/>
          <w:b/>
          <w:bCs/>
        </w:rPr>
        <w:t>ΣΣ</w:t>
      </w:r>
      <w:r w:rsidRPr="00AA674E">
        <w:rPr>
          <w:rFonts w:ascii="Calibri" w:hAnsi="Calibri" w:cs="Calibri"/>
          <w:b/>
          <w:bCs/>
        </w:rPr>
        <w:t>Α</w:t>
      </w:r>
      <w:r w:rsidRPr="00AA674E">
        <w:rPr>
          <w:b/>
          <w:bCs/>
        </w:rPr>
        <w:t xml:space="preserve"> </w:t>
      </w:r>
      <w:r w:rsidRPr="00AA674E">
        <w:rPr>
          <w:rFonts w:ascii="Calibri" w:hAnsi="Calibri" w:cs="Calibri"/>
          <w:b/>
          <w:bCs/>
        </w:rPr>
        <w:t>–</w:t>
      </w:r>
      <w:r w:rsidRPr="00AA674E">
        <w:rPr>
          <w:b/>
          <w:bCs/>
        </w:rPr>
        <w:t xml:space="preserve"> </w:t>
      </w:r>
      <w:r w:rsidRPr="00AA674E">
        <w:rPr>
          <w:rFonts w:ascii="Calibri" w:hAnsi="Calibri" w:cs="Calibri"/>
          <w:b/>
          <w:bCs/>
        </w:rPr>
        <w:t>Γ΄</w:t>
      </w:r>
      <w:r w:rsidRPr="00AA674E">
        <w:rPr>
          <w:b/>
          <w:bCs/>
        </w:rPr>
        <w:t xml:space="preserve"> </w:t>
      </w:r>
      <w:r w:rsidRPr="00AA674E">
        <w:rPr>
          <w:rFonts w:ascii="Calibri" w:hAnsi="Calibri" w:cs="Calibri"/>
          <w:b/>
          <w:bCs/>
        </w:rPr>
        <w:t>ΓΥΜΝΑ</w:t>
      </w:r>
      <w:r>
        <w:rPr>
          <w:rFonts w:ascii="Calibri" w:hAnsi="Calibri" w:cs="Calibri"/>
          <w:b/>
          <w:bCs/>
        </w:rPr>
        <w:t>Σ</w:t>
      </w:r>
      <w:r w:rsidRPr="00AA674E">
        <w:rPr>
          <w:rFonts w:ascii="Calibri" w:hAnsi="Calibri" w:cs="Calibri"/>
          <w:b/>
          <w:bCs/>
        </w:rPr>
        <w:t>ΙΟΥ</w:t>
      </w:r>
      <w:r w:rsidRPr="00AA674E">
        <w:rPr>
          <w:b/>
          <w:bCs/>
        </w:rPr>
        <w:t xml:space="preserve"> </w:t>
      </w:r>
    </w:p>
    <w:p w14:paraId="34B9B917" w14:textId="7E5A1114" w:rsidR="00AA674E" w:rsidRPr="00AA674E" w:rsidRDefault="00AA674E" w:rsidP="00AA674E">
      <w:pPr>
        <w:rPr>
          <w:b/>
          <w:bCs/>
        </w:rPr>
      </w:pPr>
      <w:r w:rsidRPr="00AA674E">
        <w:rPr>
          <w:b/>
          <w:bCs/>
        </w:rPr>
        <w:t xml:space="preserve">               </w:t>
      </w:r>
      <w:r w:rsidR="00C75F01">
        <w:rPr>
          <w:b/>
          <w:bCs/>
        </w:rPr>
        <w:t xml:space="preserve">                                                </w:t>
      </w:r>
      <w:r w:rsidRPr="00AA674E">
        <w:rPr>
          <w:b/>
          <w:bCs/>
        </w:rPr>
        <w:t xml:space="preserve"> ΕΝΟΤΗΤΑ 8η</w:t>
      </w:r>
    </w:p>
    <w:p w14:paraId="53FE7C2C" w14:textId="4AAFECA1" w:rsidR="00AA674E" w:rsidRPr="00AA674E" w:rsidRDefault="00C75F01" w:rsidP="00AA674E">
      <w:r>
        <w:rPr>
          <w:b/>
          <w:bCs/>
        </w:rPr>
        <w:t xml:space="preserve">                                                          </w:t>
      </w:r>
      <w:r w:rsidR="00AA674E" w:rsidRPr="00AA674E">
        <w:rPr>
          <w:b/>
          <w:bCs/>
        </w:rPr>
        <w:t xml:space="preserve">Θεωρητικά στοιχεία </w:t>
      </w:r>
    </w:p>
    <w:p w14:paraId="64EE9580" w14:textId="5036ABD0" w:rsidR="00AA674E" w:rsidRPr="00AA674E" w:rsidRDefault="00AA674E" w:rsidP="00AA674E">
      <w:r>
        <w:rPr>
          <w:b/>
          <w:bCs/>
        </w:rPr>
        <w:t>Τ</w:t>
      </w:r>
      <w:r w:rsidRPr="00AA674E">
        <w:rPr>
          <w:b/>
          <w:bCs/>
        </w:rPr>
        <w:t>Α ΠΑΘΗ</w:t>
      </w:r>
      <w:r>
        <w:rPr>
          <w:b/>
          <w:bCs/>
        </w:rPr>
        <w:t>ΤΙ</w:t>
      </w:r>
      <w:r w:rsidRPr="00AA674E">
        <w:rPr>
          <w:b/>
          <w:bCs/>
        </w:rPr>
        <w:t>ΚΑ ΡΗΜΑ</w:t>
      </w:r>
      <w:r>
        <w:rPr>
          <w:b/>
          <w:bCs/>
        </w:rPr>
        <w:t>Τ</w:t>
      </w:r>
      <w:r w:rsidRPr="00AA674E">
        <w:rPr>
          <w:b/>
          <w:bCs/>
        </w:rPr>
        <w:t xml:space="preserve">Α </w:t>
      </w:r>
    </w:p>
    <w:p w14:paraId="2FEA3075" w14:textId="6FB86CF1" w:rsidR="00AA674E" w:rsidRPr="00AA674E" w:rsidRDefault="00AA674E" w:rsidP="00AA674E">
      <w:r>
        <w:t>Τ</w:t>
      </w:r>
      <w:r w:rsidRPr="00AA674E">
        <w:t xml:space="preserve">α παθητικά ρήματα φανερώνουν ότι το υποκείμενο τους δέχεται μια ε-νέργεια από κάποιο άλλο πρόσωπο ή πράγμα, δηλαδή παθαίνει κάτι. Ο μετασχηματισμός της ενεργητικής σύνταξης σε παθητική λέγεται </w:t>
      </w:r>
      <w:r w:rsidRPr="00AA674E">
        <w:rPr>
          <w:b/>
          <w:bCs/>
        </w:rPr>
        <w:t>παθη-τικοποίηση</w:t>
      </w:r>
      <w:r w:rsidRPr="00AA674E">
        <w:t xml:space="preserve">. Αυτή γίνεται μόνο όταν το ρήμα της αρχικής πρότασης είναι ενεργητικής διάθεσης και μεταβατικό (έχει δηλαδή αντικείμενο). </w:t>
      </w:r>
      <w:r w:rsidRPr="00AA674E">
        <w:rPr>
          <w:i/>
          <w:iCs/>
        </w:rPr>
        <w:t xml:space="preserve">Κατά την παθητικοποίηση γίνονται οι ακόλουθες αλλαγές: </w:t>
      </w:r>
    </w:p>
    <w:p w14:paraId="4651D3FE" w14:textId="355D2663" w:rsidR="00AA674E" w:rsidRPr="00AA674E" w:rsidRDefault="00AA674E" w:rsidP="00AA674E">
      <w:r w:rsidRPr="00AA674E">
        <w:t xml:space="preserve">1. </w:t>
      </w:r>
      <w:r>
        <w:t>Τ</w:t>
      </w:r>
      <w:r w:rsidRPr="00AA674E">
        <w:t xml:space="preserve">ο υποκείμενο της ενεργητικής πρότασης γίνεται στην παθητική </w:t>
      </w:r>
    </w:p>
    <w:p w14:paraId="4C3E88CC" w14:textId="77777777" w:rsidR="00AA674E" w:rsidRPr="00AA674E" w:rsidRDefault="00AA674E" w:rsidP="00AA674E"/>
    <w:p w14:paraId="1612C591" w14:textId="77777777" w:rsidR="00AA674E" w:rsidRPr="00AA674E" w:rsidRDefault="00AA674E" w:rsidP="00AA674E">
      <w:r w:rsidRPr="00AA674E">
        <w:t xml:space="preserve">προθετικό σύνολο και ονομάζεται ποιητικό αίτιο.(βλ. παρακάτω) </w:t>
      </w:r>
    </w:p>
    <w:p w14:paraId="6931FBC7" w14:textId="1487C378" w:rsidR="00AA674E" w:rsidRPr="00AA674E" w:rsidRDefault="00AA674E" w:rsidP="00AA674E">
      <w:r w:rsidRPr="00AA674E">
        <w:t xml:space="preserve">2. </w:t>
      </w:r>
      <w:r>
        <w:t>Τ</w:t>
      </w:r>
      <w:r w:rsidRPr="00AA674E">
        <w:t xml:space="preserve">ο αντικείμενο γίνεται υποκείμενο (σε ονομαστική). </w:t>
      </w:r>
    </w:p>
    <w:p w14:paraId="3D94F2A9" w14:textId="5B3C8102" w:rsidR="00AA674E" w:rsidRPr="00AA674E" w:rsidRDefault="00AA674E" w:rsidP="00AA674E">
      <w:r w:rsidRPr="00AA674E">
        <w:t xml:space="preserve">3. </w:t>
      </w:r>
      <w:r>
        <w:t>Τ</w:t>
      </w:r>
      <w:r w:rsidRPr="00AA674E">
        <w:t xml:space="preserve">ο ενεργητικό ρήμα τρέπεται σε παθητικό στον αντίστοιχο τύ-πο/ίδιου χρόνου. </w:t>
      </w:r>
    </w:p>
    <w:p w14:paraId="0038963E" w14:textId="368991A8" w:rsidR="00AA674E" w:rsidRPr="00AA674E" w:rsidRDefault="00AA674E" w:rsidP="00AA674E"/>
    <w:p w14:paraId="15E872F0" w14:textId="77777777" w:rsidR="00AA674E" w:rsidRPr="00AA674E" w:rsidRDefault="00AA674E" w:rsidP="00AA674E">
      <w:r w:rsidRPr="00AA674E">
        <w:t xml:space="preserve">π.χ. Οἱ Ἕλληνες ἐνίκησαν τοὺς Πέρσας : τοὺς Πέρσας → Οἱ Πέρσαι </w:t>
      </w:r>
    </w:p>
    <w:p w14:paraId="118E0D53" w14:textId="77777777" w:rsidR="00AA674E" w:rsidRPr="00AA674E" w:rsidRDefault="00AA674E" w:rsidP="00AA674E">
      <w:r w:rsidRPr="00AA674E">
        <w:t xml:space="preserve">ἐνίκησαν → ἐνικήθησαν </w:t>
      </w:r>
    </w:p>
    <w:p w14:paraId="11A1EA79" w14:textId="77777777" w:rsidR="00AA674E" w:rsidRPr="00AA674E" w:rsidRDefault="00AA674E" w:rsidP="00AA674E">
      <w:r w:rsidRPr="00AA674E">
        <w:t xml:space="preserve">Οἱ Ἕλληνες → ὑπὸ τῶν Ἑλλήνων </w:t>
      </w:r>
      <w:bookmarkStart w:id="0" w:name="_GoBack"/>
      <w:bookmarkEnd w:id="0"/>
    </w:p>
    <w:p w14:paraId="0BACEE45" w14:textId="2C4BB6B2" w:rsidR="00AA674E" w:rsidRPr="00AA674E" w:rsidRDefault="00AA674E" w:rsidP="00AA674E">
      <w:r>
        <w:rPr>
          <w:b/>
          <w:bCs/>
        </w:rPr>
        <w:t>Τ</w:t>
      </w:r>
      <w:r w:rsidRPr="00AA674E">
        <w:rPr>
          <w:b/>
          <w:bCs/>
        </w:rPr>
        <w:t>ελική μορφή της πρότασης σε παθητική σύνταξη</w:t>
      </w:r>
      <w:r w:rsidRPr="00AA674E">
        <w:t xml:space="preserve">: </w:t>
      </w:r>
    </w:p>
    <w:p w14:paraId="043D8F97" w14:textId="77777777" w:rsidR="00AA674E" w:rsidRPr="00AA674E" w:rsidRDefault="00AA674E" w:rsidP="00AA674E">
      <w:r w:rsidRPr="00AA674E">
        <w:t xml:space="preserve">Οἱ Πέρσαι </w:t>
      </w:r>
      <w:r w:rsidRPr="004D072B">
        <w:rPr>
          <w:b/>
          <w:bCs/>
        </w:rPr>
        <w:t>ἐνικήθησαν</w:t>
      </w:r>
      <w:r w:rsidRPr="00AA674E">
        <w:t xml:space="preserve"> ὑπὸ τῶν Ἑλλήνων. </w:t>
      </w:r>
    </w:p>
    <w:p w14:paraId="48BA3435" w14:textId="48A76F00" w:rsidR="00AA674E" w:rsidRPr="00AA674E" w:rsidRDefault="00AA674E" w:rsidP="00AA674E">
      <w:r>
        <w:rPr>
          <w:b/>
          <w:bCs/>
        </w:rPr>
        <w:t>Τ</w:t>
      </w:r>
      <w:r w:rsidRPr="00AA674E">
        <w:rPr>
          <w:b/>
          <w:bCs/>
        </w:rPr>
        <w:t>Ο ΠΟΙΗ</w:t>
      </w:r>
      <w:r w:rsidR="004D072B">
        <w:rPr>
          <w:b/>
          <w:bCs/>
        </w:rPr>
        <w:t>Τ</w:t>
      </w:r>
      <w:r w:rsidRPr="00AA674E">
        <w:rPr>
          <w:b/>
          <w:bCs/>
        </w:rPr>
        <w:t>ΙΚΟ ΑΙ</w:t>
      </w:r>
      <w:r w:rsidR="004D072B">
        <w:rPr>
          <w:b/>
          <w:bCs/>
        </w:rPr>
        <w:t>Τ</w:t>
      </w:r>
      <w:r w:rsidRPr="00AA674E">
        <w:rPr>
          <w:b/>
          <w:bCs/>
        </w:rPr>
        <w:t xml:space="preserve">ΙΟ </w:t>
      </w:r>
    </w:p>
    <w:p w14:paraId="2A71A290" w14:textId="5E57628D" w:rsidR="00AA674E" w:rsidRPr="00AA674E" w:rsidRDefault="00AA674E" w:rsidP="00AA674E">
      <w:r>
        <w:t>Τ</w:t>
      </w:r>
      <w:r w:rsidRPr="00AA674E">
        <w:t xml:space="preserve">ο </w:t>
      </w:r>
      <w:r w:rsidRPr="00AA674E">
        <w:rPr>
          <w:b/>
          <w:bCs/>
        </w:rPr>
        <w:t xml:space="preserve">ποιητικό αίτιο </w:t>
      </w:r>
      <w:r w:rsidRPr="00AA674E">
        <w:t xml:space="preserve">είναι το αναγκαίο συμπλήρωμα του παθητικού ρήμα-τος, γιατί δείχνει αυτό(ν) που προκαλεί τη μεταβολή που επέρχεται </w:t>
      </w:r>
      <w:r>
        <w:t>στην</w:t>
      </w:r>
    </w:p>
    <w:p w14:paraId="64763B0A" w14:textId="77777777" w:rsidR="00AA674E" w:rsidRPr="00AA674E" w:rsidRDefault="00AA674E" w:rsidP="00AA674E">
      <w:r w:rsidRPr="00AA674E">
        <w:t xml:space="preserve">κατάσταση του νέου υποκειμένου. Παρουσιάζεται στο λόγο με τις εξής μορφές: </w:t>
      </w:r>
    </w:p>
    <w:p w14:paraId="26C3C879" w14:textId="77777777" w:rsidR="00AA674E" w:rsidRPr="00AA674E" w:rsidRDefault="00AA674E" w:rsidP="00AA674E">
      <w:r w:rsidRPr="00AA674E">
        <w:t>α. με την πρόθεση ὑ</w:t>
      </w:r>
      <w:r w:rsidRPr="00AA674E">
        <w:rPr>
          <w:b/>
          <w:bCs/>
        </w:rPr>
        <w:t xml:space="preserve">πό + γενική </w:t>
      </w:r>
      <w:r w:rsidRPr="00AA674E">
        <w:t xml:space="preserve">(και σπανιότερα με τις προθέσεις ἀπό, ἐκ, παρά, πρός + γενική) </w:t>
      </w:r>
    </w:p>
    <w:p w14:paraId="3FEE9BA1" w14:textId="77777777" w:rsidR="00AA674E" w:rsidRPr="00AA674E" w:rsidRDefault="00AA674E" w:rsidP="00AA674E">
      <w:r w:rsidRPr="00AA674E">
        <w:t xml:space="preserve">β. με </w:t>
      </w:r>
      <w:r w:rsidRPr="00AA674E">
        <w:rPr>
          <w:b/>
          <w:bCs/>
        </w:rPr>
        <w:t xml:space="preserve">απρόθετη δοτική </w:t>
      </w:r>
      <w:r w:rsidRPr="00AA674E">
        <w:t xml:space="preserve">ονόματος ή αντωνυμίας, συνήθως όταν υ-πάρχει ρήμα συντελικού χρόνου (παρακείμενος, υπερσυντ., συντελ. μελλ.) ή ρηματικό επίθετο σε –τος και –τέος. </w:t>
      </w:r>
    </w:p>
    <w:p w14:paraId="3FD548E1" w14:textId="77777777" w:rsidR="00AA674E" w:rsidRPr="00AA674E" w:rsidRDefault="00AA674E" w:rsidP="00AA674E">
      <w:r w:rsidRPr="00AA674E">
        <w:t>π.χ. Ὁ Περικλῆς στρατηγὸς ὑ</w:t>
      </w:r>
      <w:r w:rsidRPr="00AA674E">
        <w:rPr>
          <w:b/>
          <w:bCs/>
        </w:rPr>
        <w:t xml:space="preserve">πὸ τῶν Ἀθηναίων </w:t>
      </w:r>
      <w:r w:rsidRPr="00AA674E">
        <w:t xml:space="preserve">ᾑρέθη. </w:t>
      </w:r>
    </w:p>
    <w:p w14:paraId="04C84124" w14:textId="77777777" w:rsidR="00AA674E" w:rsidRDefault="00AA674E" w:rsidP="00AA674E">
      <w:r>
        <w:rPr>
          <w:b/>
          <w:bCs/>
        </w:rPr>
        <w:t>τ</w:t>
      </w:r>
      <w:r w:rsidRPr="00AA674E">
        <w:rPr>
          <w:b/>
          <w:bCs/>
        </w:rPr>
        <w:t xml:space="preserve">οῖς παλαιοῖς ποιηταῖς </w:t>
      </w:r>
      <w:r w:rsidRPr="00AA674E">
        <w:t>δεδήλωται τοῦτο</w:t>
      </w:r>
    </w:p>
    <w:p w14:paraId="3A7103C1" w14:textId="77777777" w:rsidR="00AA674E" w:rsidRDefault="00AA674E" w:rsidP="00AA674E"/>
    <w:p w14:paraId="3D433AA8" w14:textId="77777777" w:rsidR="00AA674E" w:rsidRDefault="00AA674E" w:rsidP="00AA674E"/>
    <w:p w14:paraId="7459ADF6" w14:textId="1CA9E858" w:rsidR="00AA674E" w:rsidRPr="00AA674E" w:rsidRDefault="00AA674E" w:rsidP="00AA674E">
      <w:r w:rsidRPr="00AA674E">
        <w:lastRenderedPageBreak/>
        <w:t xml:space="preserve"> </w:t>
      </w:r>
    </w:p>
    <w:p w14:paraId="71BDDC60" w14:textId="6B0C4493" w:rsidR="00AA674E" w:rsidRDefault="00AA674E" w:rsidP="00AA674E">
      <w:pPr>
        <w:rPr>
          <w:b/>
          <w:bCs/>
        </w:rPr>
      </w:pPr>
      <w:r>
        <w:rPr>
          <w:b/>
          <w:bCs/>
        </w:rPr>
        <w:t xml:space="preserve">                                         ΦΥΛΛΟ  ΕΡΓΑΣΙΑΣ</w:t>
      </w:r>
    </w:p>
    <w:p w14:paraId="2091B6D8" w14:textId="77777777" w:rsidR="00AA674E" w:rsidRDefault="00AA674E" w:rsidP="00AA674E">
      <w:pPr>
        <w:rPr>
          <w:b/>
          <w:bCs/>
        </w:rPr>
      </w:pPr>
    </w:p>
    <w:p w14:paraId="0313691A" w14:textId="1BBC4437" w:rsidR="00AA674E" w:rsidRPr="00AA674E" w:rsidRDefault="00AA674E" w:rsidP="00AA674E">
      <w:r w:rsidRPr="00AA674E">
        <w:rPr>
          <w:b/>
          <w:bCs/>
        </w:rPr>
        <w:t xml:space="preserve">1. Να μετατρέψετε την ενεργητική σύνταξη σε παθητική: </w:t>
      </w:r>
    </w:p>
    <w:p w14:paraId="1AB3CBEF" w14:textId="572E0BD5" w:rsidR="00AA674E" w:rsidRDefault="00AA674E" w:rsidP="00AA674E">
      <w:pPr>
        <w:rPr>
          <w:i/>
          <w:iCs/>
        </w:rPr>
      </w:pPr>
      <w:r w:rsidRPr="00AA674E">
        <w:rPr>
          <w:i/>
          <w:iCs/>
        </w:rPr>
        <w:t xml:space="preserve">- Ὁ βασιλεὺς ἔπεμψε κήρυκας. </w:t>
      </w:r>
    </w:p>
    <w:p w14:paraId="1C88CB30" w14:textId="601DE139" w:rsidR="00AA674E" w:rsidRPr="00AA674E" w:rsidRDefault="00AA674E" w:rsidP="00AA674E">
      <w:r>
        <w:rPr>
          <w:i/>
          <w:iCs/>
        </w:rPr>
        <w:t>..........................................................................</w:t>
      </w:r>
    </w:p>
    <w:p w14:paraId="5CAF57BA" w14:textId="7556309B" w:rsidR="00AA674E" w:rsidRDefault="00AA674E" w:rsidP="00AA674E">
      <w:pPr>
        <w:rPr>
          <w:i/>
          <w:iCs/>
        </w:rPr>
      </w:pPr>
      <w:r w:rsidRPr="00AA674E">
        <w:rPr>
          <w:i/>
          <w:iCs/>
        </w:rPr>
        <w:t xml:space="preserve">-Οἱ τριάκοντα ἐφόνευσαν πολλοὺς πολίτας. </w:t>
      </w:r>
    </w:p>
    <w:p w14:paraId="06938F8A" w14:textId="172968F6" w:rsidR="00AA674E" w:rsidRPr="00AA674E" w:rsidRDefault="00AA674E" w:rsidP="00AA674E">
      <w:r>
        <w:rPr>
          <w:i/>
          <w:iCs/>
        </w:rPr>
        <w:t>.........................................................................</w:t>
      </w:r>
    </w:p>
    <w:p w14:paraId="27ED7EAE" w14:textId="2AAC661B" w:rsidR="00AA674E" w:rsidRDefault="00AA674E" w:rsidP="00AA674E">
      <w:pPr>
        <w:rPr>
          <w:i/>
          <w:iCs/>
        </w:rPr>
      </w:pPr>
      <w:r w:rsidRPr="00AA674E">
        <w:rPr>
          <w:i/>
          <w:iCs/>
        </w:rPr>
        <w:t xml:space="preserve">- Οἱ Ἀθηναῖοι φυλάξουσι τὸν λιμένα. </w:t>
      </w:r>
    </w:p>
    <w:p w14:paraId="32D5F140" w14:textId="73A185F6" w:rsidR="00AA674E" w:rsidRPr="00AA674E" w:rsidRDefault="00AA674E" w:rsidP="00AA674E">
      <w:r>
        <w:rPr>
          <w:i/>
          <w:iCs/>
        </w:rPr>
        <w:t>............................................................................</w:t>
      </w:r>
    </w:p>
    <w:p w14:paraId="2A84E471" w14:textId="169D2F8C" w:rsidR="00AA674E" w:rsidRDefault="00AA674E" w:rsidP="00AA674E">
      <w:pPr>
        <w:rPr>
          <w:i/>
          <w:iCs/>
        </w:rPr>
      </w:pPr>
      <w:r w:rsidRPr="00AA674E">
        <w:rPr>
          <w:i/>
          <w:iCs/>
        </w:rPr>
        <w:t xml:space="preserve">- Οἱ Ἕλληνες ἐνίκησαν τοὺς Πέρσας. </w:t>
      </w:r>
    </w:p>
    <w:p w14:paraId="2735C708" w14:textId="5B963F26" w:rsidR="00AA674E" w:rsidRPr="00AA674E" w:rsidRDefault="00AA674E" w:rsidP="00AA674E">
      <w:r>
        <w:rPr>
          <w:i/>
          <w:iCs/>
        </w:rPr>
        <w:t>..............................................................................</w:t>
      </w:r>
    </w:p>
    <w:p w14:paraId="7905C366" w14:textId="2E018D84" w:rsidR="00AA674E" w:rsidRDefault="00AA674E" w:rsidP="00AA674E">
      <w:pPr>
        <w:rPr>
          <w:i/>
          <w:iCs/>
        </w:rPr>
      </w:pPr>
      <w:r w:rsidRPr="00AA674E">
        <w:rPr>
          <w:i/>
          <w:iCs/>
        </w:rPr>
        <w:t xml:space="preserve">- Οἱ Ἀθηναῖοι ἐξέλεξαν τὸν Περικλέα στρατηγόν. </w:t>
      </w:r>
    </w:p>
    <w:p w14:paraId="0C9ECC56" w14:textId="399D70DF" w:rsidR="00AA674E" w:rsidRPr="00AA674E" w:rsidRDefault="00AA674E" w:rsidP="00AA674E">
      <w:r>
        <w:rPr>
          <w:i/>
          <w:iCs/>
        </w:rPr>
        <w:t>.................................................................................</w:t>
      </w:r>
    </w:p>
    <w:p w14:paraId="66D941F3" w14:textId="67FFE7F6" w:rsidR="00AA674E" w:rsidRDefault="00AA674E" w:rsidP="00AA674E">
      <w:pPr>
        <w:rPr>
          <w:i/>
          <w:iCs/>
        </w:rPr>
      </w:pPr>
      <w:r w:rsidRPr="00AA674E">
        <w:rPr>
          <w:i/>
          <w:iCs/>
        </w:rPr>
        <w:t xml:space="preserve">- Μίνως ἐπαίδευσε τὸν Ῥαδάμανθυν. </w:t>
      </w:r>
    </w:p>
    <w:p w14:paraId="5F72B71C" w14:textId="5184B06F" w:rsidR="00AA674E" w:rsidRPr="00AA674E" w:rsidRDefault="00AA674E" w:rsidP="00AA674E">
      <w:r>
        <w:rPr>
          <w:i/>
          <w:iCs/>
        </w:rPr>
        <w:t>..................................................................................</w:t>
      </w:r>
    </w:p>
    <w:p w14:paraId="75DB914D" w14:textId="6A717441" w:rsidR="00AA674E" w:rsidRDefault="00AA674E" w:rsidP="00AA674E">
      <w:pPr>
        <w:rPr>
          <w:i/>
          <w:iCs/>
        </w:rPr>
      </w:pPr>
      <w:r w:rsidRPr="00AA674E">
        <w:rPr>
          <w:i/>
          <w:iCs/>
        </w:rPr>
        <w:t xml:space="preserve">- Οἱ Λακεδαιμόνιοι ἐφόνευσαν τοὺς τριακοσίους. </w:t>
      </w:r>
    </w:p>
    <w:p w14:paraId="1D85CAF7" w14:textId="2BDDBF5E" w:rsidR="00AA674E" w:rsidRPr="00AA674E" w:rsidRDefault="00AA674E" w:rsidP="00AA674E">
      <w:r>
        <w:rPr>
          <w:i/>
          <w:iCs/>
        </w:rPr>
        <w:t>....................................................................................</w:t>
      </w:r>
    </w:p>
    <w:p w14:paraId="69840FBF" w14:textId="75034CC4" w:rsidR="00AA674E" w:rsidRDefault="00AA674E" w:rsidP="00AA674E">
      <w:pPr>
        <w:rPr>
          <w:i/>
          <w:iCs/>
        </w:rPr>
      </w:pPr>
      <w:r w:rsidRPr="00AA674E">
        <w:rPr>
          <w:i/>
          <w:iCs/>
        </w:rPr>
        <w:t>- Κῦρος τοὺς τοξότας ἔταξε παρὰ τ</w:t>
      </w:r>
      <w:r w:rsidRPr="00AA674E">
        <w:rPr>
          <w:rFonts w:ascii="Calibri" w:hAnsi="Calibri" w:cs="Calibri"/>
          <w:i/>
          <w:iCs/>
        </w:rPr>
        <w:t>῵</w:t>
      </w:r>
      <w:r w:rsidRPr="00AA674E">
        <w:rPr>
          <w:i/>
          <w:iCs/>
        </w:rPr>
        <w:t xml:space="preserve"> ποταμ</w:t>
      </w:r>
      <w:r w:rsidRPr="00AA674E">
        <w:rPr>
          <w:rFonts w:ascii="Calibri" w:hAnsi="Calibri" w:cs="Calibri"/>
          <w:i/>
          <w:iCs/>
        </w:rPr>
        <w:t>῵</w:t>
      </w:r>
      <w:r w:rsidRPr="00AA674E">
        <w:rPr>
          <w:i/>
          <w:iCs/>
        </w:rPr>
        <w:t xml:space="preserve">. </w:t>
      </w:r>
    </w:p>
    <w:p w14:paraId="1AA4FBD2" w14:textId="6234EA17" w:rsidR="00AA674E" w:rsidRPr="00AA674E" w:rsidRDefault="00AA674E" w:rsidP="00AA674E">
      <w:r>
        <w:rPr>
          <w:i/>
          <w:iCs/>
        </w:rPr>
        <w:t>..............................................................................</w:t>
      </w:r>
    </w:p>
    <w:p w14:paraId="32A19182" w14:textId="23056AD2" w:rsidR="00AA674E" w:rsidRDefault="00AA674E" w:rsidP="00AA674E">
      <w:pPr>
        <w:rPr>
          <w:i/>
          <w:iCs/>
        </w:rPr>
      </w:pPr>
      <w:r w:rsidRPr="00AA674E">
        <w:rPr>
          <w:i/>
          <w:iCs/>
        </w:rPr>
        <w:t>- Οἱ λόγοι ἐκείνου ἐτάραξαν τὰς ψυχὰς τῶν συμμάχων.</w:t>
      </w:r>
    </w:p>
    <w:p w14:paraId="21DFB470" w14:textId="7902EEF9" w:rsidR="00AA674E" w:rsidRDefault="00AA674E" w:rsidP="00AA674E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.......................................................................................</w:t>
      </w:r>
    </w:p>
    <w:p w14:paraId="65A38466" w14:textId="0096B91A" w:rsidR="00AA674E" w:rsidRDefault="00AA674E" w:rsidP="00AA674E">
      <w:pPr>
        <w:rPr>
          <w:i/>
          <w:iCs/>
        </w:rPr>
      </w:pPr>
      <w:r w:rsidRPr="00AA674E">
        <w:t xml:space="preserve">- </w:t>
      </w:r>
      <w:r w:rsidRPr="00AA674E">
        <w:rPr>
          <w:i/>
          <w:iCs/>
        </w:rPr>
        <w:t xml:space="preserve">Οἱ Πλαταιεῖς τοὺς τριακοσίους ἐφόνευσαν. </w:t>
      </w:r>
    </w:p>
    <w:p w14:paraId="3147CAA0" w14:textId="1B4B6E0B" w:rsidR="00AA674E" w:rsidRPr="00AA674E" w:rsidRDefault="00AA674E" w:rsidP="00AA674E">
      <w:r>
        <w:rPr>
          <w:i/>
          <w:iCs/>
        </w:rPr>
        <w:t>....................................................................................</w:t>
      </w:r>
    </w:p>
    <w:p w14:paraId="28660606" w14:textId="37C96F78" w:rsidR="00AA674E" w:rsidRDefault="00AA674E" w:rsidP="00AA674E">
      <w:r w:rsidRPr="00AA674E">
        <w:rPr>
          <w:i/>
          <w:iCs/>
        </w:rPr>
        <w:t>- Οὗτος τὴν πόλιν ἔσωσε καὶ ἡμᾶς</w:t>
      </w:r>
      <w:r w:rsidRPr="00AA674E">
        <w:t xml:space="preserve">. </w:t>
      </w:r>
    </w:p>
    <w:p w14:paraId="45C60F68" w14:textId="01DD2B54" w:rsidR="00AA674E" w:rsidRPr="00AA674E" w:rsidRDefault="00AA674E" w:rsidP="00AA674E">
      <w:r>
        <w:t>..........................................................................................</w:t>
      </w:r>
    </w:p>
    <w:p w14:paraId="78F92254" w14:textId="77777777" w:rsidR="00AA674E" w:rsidRPr="00AA674E" w:rsidRDefault="00AA674E" w:rsidP="00AA674E">
      <w:r w:rsidRPr="00AA674E">
        <w:t xml:space="preserve">- </w:t>
      </w:r>
      <w:r w:rsidRPr="00AA674E">
        <w:rPr>
          <w:i/>
          <w:iCs/>
        </w:rPr>
        <w:t>Ζεὺς ἔπλασε τὸν ἄνθρωπον γυμνὸν καὶ ἀνυπόδητον</w:t>
      </w:r>
      <w:r w:rsidRPr="00AA674E">
        <w:t xml:space="preserve">. </w:t>
      </w:r>
    </w:p>
    <w:p w14:paraId="08A6EBA0" w14:textId="2D2540C3" w:rsidR="00AA674E" w:rsidRDefault="00AA674E" w:rsidP="00AA674E">
      <w:r>
        <w:t>.............................................................................................</w:t>
      </w:r>
    </w:p>
    <w:p w14:paraId="093247E5" w14:textId="68FCC181" w:rsidR="00AA674E" w:rsidRDefault="00AA674E" w:rsidP="00AA674E"/>
    <w:p w14:paraId="43985D3C" w14:textId="473DABCD" w:rsidR="00AA674E" w:rsidRDefault="00AA674E" w:rsidP="00AA674E"/>
    <w:p w14:paraId="23F4AB9F" w14:textId="7C68A58F" w:rsidR="00AA674E" w:rsidRDefault="00AA674E" w:rsidP="00AA674E"/>
    <w:p w14:paraId="55A464FF" w14:textId="1EC362D4" w:rsidR="00AA674E" w:rsidRDefault="00AA674E" w:rsidP="00AA674E"/>
    <w:p w14:paraId="48B330D6" w14:textId="77777777" w:rsidR="00AA674E" w:rsidRPr="00AA674E" w:rsidRDefault="00AA674E" w:rsidP="00AA674E"/>
    <w:tbl>
      <w:tblPr>
        <w:tblW w:w="98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37"/>
        <w:gridCol w:w="1637"/>
        <w:gridCol w:w="1637"/>
        <w:gridCol w:w="1637"/>
        <w:gridCol w:w="1642"/>
      </w:tblGrid>
      <w:tr w:rsidR="00AA674E" w:rsidRPr="00AA674E" w14:paraId="7647FE2D" w14:textId="77777777" w:rsidTr="00AA674E">
        <w:trPr>
          <w:trHeight w:val="121"/>
        </w:trPr>
        <w:tc>
          <w:tcPr>
            <w:tcW w:w="1637" w:type="dxa"/>
          </w:tcPr>
          <w:p w14:paraId="39250DE8" w14:textId="77777777" w:rsidR="00AA674E" w:rsidRDefault="00AA674E" w:rsidP="00AA674E"/>
          <w:p w14:paraId="76124DFF" w14:textId="77777777" w:rsidR="00C75F01" w:rsidRDefault="00C75F01" w:rsidP="00AA674E"/>
          <w:p w14:paraId="06AA1D63" w14:textId="523D9AAE" w:rsidR="00C75F01" w:rsidRPr="00AA674E" w:rsidRDefault="00C75F01" w:rsidP="00AA674E">
            <w:pPr>
              <w:rPr>
                <w:b/>
                <w:bCs/>
              </w:rPr>
            </w:pPr>
            <w:r w:rsidRPr="00C75F01">
              <w:rPr>
                <w:b/>
                <w:bCs/>
              </w:rPr>
              <w:t>2. Να προσθέσετε στον πίνακα τους υπόλοιπους τύπους των ρημάτων</w:t>
            </w:r>
          </w:p>
        </w:tc>
        <w:tc>
          <w:tcPr>
            <w:tcW w:w="1637" w:type="dxa"/>
          </w:tcPr>
          <w:p w14:paraId="473624A6" w14:textId="325DC63A" w:rsidR="00AA674E" w:rsidRPr="00AA674E" w:rsidRDefault="00AA674E" w:rsidP="00AA674E"/>
        </w:tc>
        <w:tc>
          <w:tcPr>
            <w:tcW w:w="1637" w:type="dxa"/>
          </w:tcPr>
          <w:p w14:paraId="0328CB4D" w14:textId="13BC1AD3" w:rsidR="00AA674E" w:rsidRPr="00AA674E" w:rsidRDefault="00AA674E" w:rsidP="00AA674E"/>
        </w:tc>
        <w:tc>
          <w:tcPr>
            <w:tcW w:w="1637" w:type="dxa"/>
          </w:tcPr>
          <w:p w14:paraId="4F0BF807" w14:textId="19DECF1C" w:rsidR="00AA674E" w:rsidRPr="00AA674E" w:rsidRDefault="00AA674E" w:rsidP="00AA674E"/>
        </w:tc>
        <w:tc>
          <w:tcPr>
            <w:tcW w:w="1637" w:type="dxa"/>
          </w:tcPr>
          <w:p w14:paraId="19370116" w14:textId="310B4EE7" w:rsidR="00AA674E" w:rsidRPr="00AA674E" w:rsidRDefault="00AA674E" w:rsidP="00AA674E"/>
        </w:tc>
        <w:tc>
          <w:tcPr>
            <w:tcW w:w="1642" w:type="dxa"/>
          </w:tcPr>
          <w:p w14:paraId="6E31599E" w14:textId="3C735EDE" w:rsidR="00AA674E" w:rsidRPr="00AA674E" w:rsidRDefault="00AA674E" w:rsidP="00AA674E"/>
        </w:tc>
      </w:tr>
      <w:tr w:rsidR="00AA674E" w:rsidRPr="00AA674E" w14:paraId="24492503" w14:textId="77777777" w:rsidTr="00AA674E">
        <w:trPr>
          <w:trHeight w:val="121"/>
        </w:trPr>
        <w:tc>
          <w:tcPr>
            <w:tcW w:w="1637" w:type="dxa"/>
            <w:tcBorders>
              <w:bottom w:val="single" w:sz="4" w:space="0" w:color="auto"/>
            </w:tcBorders>
          </w:tcPr>
          <w:p w14:paraId="073B62F2" w14:textId="77777777" w:rsidR="00AA674E" w:rsidRPr="00AA674E" w:rsidRDefault="00AA674E" w:rsidP="00AA674E">
            <w:pPr>
              <w:rPr>
                <w:b/>
                <w:bCs/>
              </w:rPr>
            </w:pPr>
          </w:p>
        </w:tc>
        <w:tc>
          <w:tcPr>
            <w:tcW w:w="1637" w:type="dxa"/>
          </w:tcPr>
          <w:p w14:paraId="0C4F803C" w14:textId="504674DA" w:rsidR="00AA674E" w:rsidRPr="00AA674E" w:rsidRDefault="00AA674E" w:rsidP="00AA674E">
            <w:r w:rsidRPr="00AA674E">
              <w:t xml:space="preserve">Τποτακτική </w:t>
            </w:r>
          </w:p>
        </w:tc>
        <w:tc>
          <w:tcPr>
            <w:tcW w:w="1637" w:type="dxa"/>
          </w:tcPr>
          <w:p w14:paraId="60F7389D" w14:textId="39FDB15A" w:rsidR="00AA674E" w:rsidRPr="00AA674E" w:rsidRDefault="00AA674E" w:rsidP="00AA674E">
            <w:r w:rsidRPr="00AA674E">
              <w:t xml:space="preserve">Ευκτική </w:t>
            </w:r>
          </w:p>
        </w:tc>
        <w:tc>
          <w:tcPr>
            <w:tcW w:w="1637" w:type="dxa"/>
          </w:tcPr>
          <w:p w14:paraId="0743CF6E" w14:textId="5489A196" w:rsidR="00AA674E" w:rsidRPr="00AA674E" w:rsidRDefault="00AA674E" w:rsidP="00AA674E">
            <w:r w:rsidRPr="00AA674E">
              <w:t xml:space="preserve">Προστακτική </w:t>
            </w:r>
          </w:p>
        </w:tc>
        <w:tc>
          <w:tcPr>
            <w:tcW w:w="1637" w:type="dxa"/>
          </w:tcPr>
          <w:p w14:paraId="4F79741E" w14:textId="3F08D3CE" w:rsidR="00AA674E" w:rsidRPr="00AA674E" w:rsidRDefault="00AA674E" w:rsidP="00AA674E">
            <w:r w:rsidRPr="00AA674E">
              <w:t xml:space="preserve">Απαρέμφατο </w:t>
            </w:r>
          </w:p>
        </w:tc>
        <w:tc>
          <w:tcPr>
            <w:tcW w:w="1642" w:type="dxa"/>
          </w:tcPr>
          <w:p w14:paraId="016895D8" w14:textId="50B25748" w:rsidR="00AA674E" w:rsidRPr="00AA674E" w:rsidRDefault="00AA674E" w:rsidP="00AA674E">
            <w:r w:rsidRPr="00AA674E">
              <w:t xml:space="preserve">Μετοχή </w:t>
            </w:r>
          </w:p>
        </w:tc>
      </w:tr>
      <w:tr w:rsidR="00AA674E" w:rsidRPr="00AA674E" w14:paraId="66F5E250" w14:textId="77777777" w:rsidTr="00AA674E">
        <w:trPr>
          <w:trHeight w:val="121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073F" w14:textId="77777777" w:rsidR="00AA674E" w:rsidRPr="00AA674E" w:rsidRDefault="00AA674E" w:rsidP="00AA674E">
            <w:r w:rsidRPr="00AA674E">
              <w:t xml:space="preserve">ἐγὼ ἐλύθην </w:t>
            </w:r>
          </w:p>
        </w:tc>
      </w:tr>
      <w:tr w:rsidR="00AA674E" w:rsidRPr="00AA674E" w14:paraId="219F2B8C" w14:textId="77777777" w:rsidTr="00AA674E">
        <w:trPr>
          <w:trHeight w:val="121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C85" w14:textId="77777777" w:rsidR="00AA674E" w:rsidRPr="00AA674E" w:rsidRDefault="00AA674E" w:rsidP="00AA674E">
            <w:r w:rsidRPr="00AA674E">
              <w:t xml:space="preserve">σὺ ἐσῴθης </w:t>
            </w:r>
          </w:p>
        </w:tc>
      </w:tr>
      <w:tr w:rsidR="00AA674E" w:rsidRPr="00AA674E" w14:paraId="75D30E8A" w14:textId="77777777" w:rsidTr="00AA674E">
        <w:trPr>
          <w:trHeight w:val="121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A4C" w14:textId="77777777" w:rsidR="00AA674E" w:rsidRPr="00AA674E" w:rsidRDefault="00AA674E" w:rsidP="00AA674E">
            <w:r w:rsidRPr="00AA674E">
              <w:t xml:space="preserve">οὗτος ἀχθήσεται </w:t>
            </w:r>
          </w:p>
        </w:tc>
      </w:tr>
      <w:tr w:rsidR="00AA674E" w:rsidRPr="00AA674E" w14:paraId="3D32DD9C" w14:textId="77777777" w:rsidTr="00AA674E">
        <w:trPr>
          <w:trHeight w:val="121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AEE" w14:textId="77777777" w:rsidR="00AA674E" w:rsidRPr="00AA674E" w:rsidRDefault="00AA674E" w:rsidP="00AA674E">
            <w:r w:rsidRPr="00AA674E">
              <w:t xml:space="preserve">ἡμεῖς ἐπορεύθημεν </w:t>
            </w:r>
          </w:p>
        </w:tc>
      </w:tr>
      <w:tr w:rsidR="00AA674E" w:rsidRPr="00AA674E" w14:paraId="535D3D03" w14:textId="77777777" w:rsidTr="00AA674E">
        <w:trPr>
          <w:trHeight w:val="121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8A5" w14:textId="77777777" w:rsidR="00AA674E" w:rsidRPr="00AA674E" w:rsidRDefault="00AA674E" w:rsidP="00AA674E">
            <w:r w:rsidRPr="00AA674E">
              <w:t xml:space="preserve">ὑμεῖς ἐπαιδεύθητε </w:t>
            </w:r>
          </w:p>
        </w:tc>
      </w:tr>
      <w:tr w:rsidR="00AA674E" w:rsidRPr="00AA674E" w14:paraId="38C9B7C2" w14:textId="77777777" w:rsidTr="00AA674E">
        <w:trPr>
          <w:trHeight w:val="121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B95" w14:textId="77777777" w:rsidR="00AA674E" w:rsidRPr="00AA674E" w:rsidRDefault="00AA674E" w:rsidP="00AA674E">
            <w:r w:rsidRPr="00AA674E">
              <w:t xml:space="preserve">οὗτοι ἐπράχθησαν </w:t>
            </w:r>
          </w:p>
        </w:tc>
      </w:tr>
      <w:tr w:rsidR="00AA674E" w:rsidRPr="00AA674E" w14:paraId="3D8403D9" w14:textId="77777777" w:rsidTr="00AA674E">
        <w:trPr>
          <w:trHeight w:val="121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525" w14:textId="77777777" w:rsidR="00AA674E" w:rsidRPr="00AA674E" w:rsidRDefault="00AA674E" w:rsidP="00AA674E">
            <w:r w:rsidRPr="00AA674E">
              <w:t xml:space="preserve">οὗτοι ταχθήσονται </w:t>
            </w:r>
          </w:p>
        </w:tc>
      </w:tr>
      <w:tr w:rsidR="00AA674E" w:rsidRPr="00AA674E" w14:paraId="370B724E" w14:textId="77777777" w:rsidTr="00AA674E">
        <w:trPr>
          <w:trHeight w:val="121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9A5" w14:textId="26135187" w:rsidR="00AA674E" w:rsidRPr="00AA674E" w:rsidRDefault="00AA674E" w:rsidP="00AA674E"/>
        </w:tc>
      </w:tr>
    </w:tbl>
    <w:p w14:paraId="75E97DFF" w14:textId="2929DC8E" w:rsidR="00A62874" w:rsidRPr="009C7FBE" w:rsidRDefault="00A62874" w:rsidP="009C7FBE"/>
    <w:sectPr w:rsidR="00A62874" w:rsidRPr="009C7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84"/>
    <w:rsid w:val="004D072B"/>
    <w:rsid w:val="008D78B7"/>
    <w:rsid w:val="00934D84"/>
    <w:rsid w:val="009C7FBE"/>
    <w:rsid w:val="00A62874"/>
    <w:rsid w:val="00AA674E"/>
    <w:rsid w:val="00C75F01"/>
    <w:rsid w:val="00F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37E2"/>
  <w15:chartTrackingRefBased/>
  <w15:docId w15:val="{BDB8DEA4-9763-4654-9869-A5EE0F5B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8B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 karali</dc:creator>
  <cp:keywords/>
  <dc:description/>
  <cp:lastModifiedBy>kerasia karali</cp:lastModifiedBy>
  <cp:revision>11</cp:revision>
  <dcterms:created xsi:type="dcterms:W3CDTF">2020-03-18T10:53:00Z</dcterms:created>
  <dcterms:modified xsi:type="dcterms:W3CDTF">2020-03-18T11:18:00Z</dcterms:modified>
</cp:coreProperties>
</file>